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16" w:rsidRDefault="007A4916" w:rsidP="007A4916">
      <w:pPr>
        <w:jc w:val="center"/>
      </w:pPr>
      <w:r>
        <w:rPr>
          <w:rFonts w:ascii="Times New Roman" w:eastAsia="Times New Roman" w:hAnsi="Times New Roman" w:cs="Times New Roman"/>
          <w:b/>
          <w:sz w:val="32"/>
        </w:rPr>
        <w:t xml:space="preserve">Classroom </w:t>
      </w:r>
      <w:bookmarkStart w:id="0" w:name="_GoBack"/>
      <w:bookmarkEnd w:id="0"/>
      <w:r>
        <w:rPr>
          <w:rFonts w:ascii="Times New Roman" w:eastAsia="Times New Roman" w:hAnsi="Times New Roman" w:cs="Times New Roman"/>
          <w:b/>
          <w:sz w:val="32"/>
        </w:rPr>
        <w:t xml:space="preserve">Lesson Plan </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2250"/>
        <w:gridCol w:w="2448"/>
      </w:tblGrid>
      <w:tr w:rsidR="007A4916" w:rsidTr="0086558C">
        <w:tc>
          <w:tcPr>
            <w:tcW w:w="4878" w:type="dxa"/>
          </w:tcPr>
          <w:p w:rsidR="007A4916" w:rsidRDefault="007A4916" w:rsidP="0086558C">
            <w:r>
              <w:rPr>
                <w:rFonts w:ascii="Times New Roman" w:eastAsia="Times New Roman" w:hAnsi="Times New Roman" w:cs="Times New Roman"/>
                <w:b/>
                <w:sz w:val="24"/>
              </w:rPr>
              <w:t>Lesson Title</w:t>
            </w:r>
          </w:p>
        </w:tc>
        <w:tc>
          <w:tcPr>
            <w:tcW w:w="2250" w:type="dxa"/>
          </w:tcPr>
          <w:p w:rsidR="007A4916" w:rsidRDefault="007A4916" w:rsidP="0086558C">
            <w:r>
              <w:rPr>
                <w:rFonts w:ascii="Times New Roman" w:eastAsia="Times New Roman" w:hAnsi="Times New Roman" w:cs="Times New Roman"/>
                <w:b/>
                <w:sz w:val="24"/>
              </w:rPr>
              <w:t>Grade Range</w:t>
            </w:r>
          </w:p>
        </w:tc>
        <w:tc>
          <w:tcPr>
            <w:tcW w:w="2448" w:type="dxa"/>
          </w:tcPr>
          <w:p w:rsidR="007A4916" w:rsidRDefault="007A4916" w:rsidP="0086558C">
            <w:r>
              <w:rPr>
                <w:rFonts w:ascii="Times New Roman" w:eastAsia="Times New Roman" w:hAnsi="Times New Roman" w:cs="Times New Roman"/>
                <w:b/>
                <w:sz w:val="24"/>
              </w:rPr>
              <w:t>Time Needed</w:t>
            </w:r>
          </w:p>
        </w:tc>
      </w:tr>
      <w:tr w:rsidR="007A4916" w:rsidTr="0086558C">
        <w:tc>
          <w:tcPr>
            <w:tcW w:w="4878" w:type="dxa"/>
          </w:tcPr>
          <w:p w:rsidR="007A4916" w:rsidRPr="008B592B" w:rsidRDefault="007A4916" w:rsidP="0086558C">
            <w:pPr>
              <w:jc w:val="center"/>
            </w:pPr>
            <w:r>
              <w:t>Stakeholders</w:t>
            </w:r>
          </w:p>
        </w:tc>
        <w:tc>
          <w:tcPr>
            <w:tcW w:w="2250" w:type="dxa"/>
          </w:tcPr>
          <w:p w:rsidR="007A4916" w:rsidRPr="008B592B" w:rsidRDefault="007A4916" w:rsidP="0086558C">
            <w:pPr>
              <w:jc w:val="center"/>
            </w:pPr>
            <w:r>
              <w:t>8</w:t>
            </w:r>
            <w:r w:rsidRPr="00367ABD">
              <w:rPr>
                <w:vertAlign w:val="superscript"/>
              </w:rPr>
              <w:t>th</w:t>
            </w:r>
            <w:r>
              <w:t xml:space="preserve"> &amp; 9</w:t>
            </w:r>
            <w:r w:rsidRPr="00367ABD">
              <w:rPr>
                <w:vertAlign w:val="superscript"/>
              </w:rPr>
              <w:t>th</w:t>
            </w:r>
          </w:p>
        </w:tc>
        <w:tc>
          <w:tcPr>
            <w:tcW w:w="2448" w:type="dxa"/>
          </w:tcPr>
          <w:p w:rsidR="007A4916" w:rsidRPr="008B592B" w:rsidRDefault="007A4916" w:rsidP="0086558C">
            <w:pPr>
              <w:jc w:val="center"/>
            </w:pPr>
            <w:r>
              <w:t>40-45 min</w:t>
            </w:r>
          </w:p>
        </w:tc>
      </w:tr>
    </w:tbl>
    <w:p w:rsidR="007A4916" w:rsidRDefault="007A4916" w:rsidP="007A4916"/>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10"/>
        <w:gridCol w:w="4698"/>
      </w:tblGrid>
      <w:tr w:rsidR="007A4916" w:rsidTr="0086558C">
        <w:tc>
          <w:tcPr>
            <w:tcW w:w="2268" w:type="dxa"/>
          </w:tcPr>
          <w:p w:rsidR="007A4916" w:rsidRDefault="007A4916" w:rsidP="0086558C">
            <w:pPr>
              <w:jc w:val="center"/>
            </w:pPr>
            <w:r>
              <w:rPr>
                <w:rFonts w:ascii="Times New Roman" w:eastAsia="Times New Roman" w:hAnsi="Times New Roman" w:cs="Times New Roman"/>
                <w:b/>
                <w:sz w:val="24"/>
              </w:rPr>
              <w:t>Domain</w:t>
            </w:r>
          </w:p>
        </w:tc>
        <w:tc>
          <w:tcPr>
            <w:tcW w:w="2610" w:type="dxa"/>
          </w:tcPr>
          <w:p w:rsidR="007A4916" w:rsidRDefault="007A4916" w:rsidP="0086558C">
            <w:pPr>
              <w:jc w:val="center"/>
            </w:pPr>
            <w:r>
              <w:rPr>
                <w:rFonts w:ascii="Times New Roman" w:eastAsia="Times New Roman" w:hAnsi="Times New Roman" w:cs="Times New Roman"/>
                <w:b/>
                <w:sz w:val="24"/>
              </w:rPr>
              <w:t>ASCA Mindset Standards</w:t>
            </w:r>
          </w:p>
        </w:tc>
        <w:tc>
          <w:tcPr>
            <w:tcW w:w="4698" w:type="dxa"/>
          </w:tcPr>
          <w:p w:rsidR="007A4916" w:rsidRDefault="007A4916" w:rsidP="0086558C">
            <w:pPr>
              <w:jc w:val="center"/>
            </w:pPr>
            <w:r>
              <w:rPr>
                <w:rFonts w:ascii="Times New Roman" w:eastAsia="Times New Roman" w:hAnsi="Times New Roman" w:cs="Times New Roman"/>
                <w:b/>
                <w:sz w:val="24"/>
              </w:rPr>
              <w:t>ASCA Behavior Standards</w:t>
            </w:r>
          </w:p>
        </w:tc>
      </w:tr>
      <w:tr w:rsidR="007A4916" w:rsidTr="0086558C">
        <w:tc>
          <w:tcPr>
            <w:tcW w:w="2268" w:type="dxa"/>
          </w:tcPr>
          <w:p w:rsidR="007A4916" w:rsidRPr="008B592B" w:rsidRDefault="007A4916" w:rsidP="0086558C">
            <w:pPr>
              <w:jc w:val="center"/>
            </w:pPr>
            <w:r>
              <w:t>Career/Emotional Social</w:t>
            </w:r>
          </w:p>
        </w:tc>
        <w:tc>
          <w:tcPr>
            <w:tcW w:w="2610" w:type="dxa"/>
          </w:tcPr>
          <w:p w:rsidR="007A4916" w:rsidRPr="008B592B" w:rsidRDefault="007A4916" w:rsidP="0086558C">
            <w:pPr>
              <w:jc w:val="center"/>
            </w:pPr>
            <w:r>
              <w:t>MS 1, MS 3</w:t>
            </w:r>
          </w:p>
        </w:tc>
        <w:tc>
          <w:tcPr>
            <w:tcW w:w="4698" w:type="dxa"/>
          </w:tcPr>
          <w:p w:rsidR="007A4916" w:rsidRPr="008B592B" w:rsidRDefault="007A4916" w:rsidP="0086558C">
            <w:pPr>
              <w:jc w:val="center"/>
            </w:pPr>
            <w:bookmarkStart w:id="1" w:name="h.gjdgxs" w:colFirst="0" w:colLast="0"/>
            <w:bookmarkEnd w:id="1"/>
            <w:r>
              <w:t>LS1, LS9, SMS1, SMS4, SS2, SS3, SS4, SS5, SS9</w:t>
            </w:r>
          </w:p>
        </w:tc>
      </w:tr>
    </w:tbl>
    <w:p w:rsidR="007A4916" w:rsidRDefault="007A4916" w:rsidP="007A4916"/>
    <w:p w:rsidR="007A4916" w:rsidRDefault="007A4916" w:rsidP="007A4916">
      <w:r>
        <w:rPr>
          <w:rFonts w:ascii="Times New Roman" w:eastAsia="Times New Roman" w:hAnsi="Times New Roman" w:cs="Times New Roman"/>
          <w:b/>
          <w:sz w:val="24"/>
        </w:rPr>
        <w:t>Learning Objectives:</w:t>
      </w:r>
    </w:p>
    <w:p w:rsidR="007A4916" w:rsidRDefault="007A4916" w:rsidP="007A4916">
      <w:pPr>
        <w:pStyle w:val="ListParagraph"/>
        <w:numPr>
          <w:ilvl w:val="0"/>
          <w:numId w:val="1"/>
        </w:numPr>
      </w:pPr>
      <w:r>
        <w:t>Identify consequences related to decisions that are made</w:t>
      </w:r>
    </w:p>
    <w:p w:rsidR="007A4916" w:rsidRDefault="007A4916" w:rsidP="007A4916">
      <w:pPr>
        <w:pStyle w:val="ListParagraph"/>
        <w:numPr>
          <w:ilvl w:val="0"/>
          <w:numId w:val="1"/>
        </w:numPr>
      </w:pPr>
      <w:r>
        <w:t>Recognizing the people affected by our choices</w:t>
      </w:r>
    </w:p>
    <w:p w:rsidR="007A4916" w:rsidRDefault="007A4916" w:rsidP="007A4916">
      <w:pPr>
        <w:pStyle w:val="ListParagraph"/>
        <w:numPr>
          <w:ilvl w:val="0"/>
          <w:numId w:val="1"/>
        </w:numPr>
      </w:pPr>
      <w:r>
        <w:t>Consider and identify multiple perspectives</w:t>
      </w:r>
    </w:p>
    <w:p w:rsidR="007A4916" w:rsidRDefault="007A4916" w:rsidP="007A4916">
      <w:pPr>
        <w:rPr>
          <w:rFonts w:ascii="Times New Roman" w:eastAsia="Times New Roman" w:hAnsi="Times New Roman" w:cs="Times New Roman"/>
          <w:b/>
          <w:sz w:val="24"/>
        </w:rPr>
      </w:pPr>
      <w:r>
        <w:rPr>
          <w:rFonts w:ascii="Times New Roman" w:eastAsia="Times New Roman" w:hAnsi="Times New Roman" w:cs="Times New Roman"/>
          <w:b/>
          <w:sz w:val="24"/>
        </w:rPr>
        <w:t>Supplies/Materials:</w:t>
      </w:r>
    </w:p>
    <w:p w:rsidR="007A4916" w:rsidRPr="00B16C26" w:rsidRDefault="007A4916" w:rsidP="007A4916">
      <w:pPr>
        <w:pStyle w:val="ListParagraph"/>
        <w:numPr>
          <w:ilvl w:val="0"/>
          <w:numId w:val="1"/>
        </w:numPr>
      </w:pPr>
      <w:r>
        <w:t>Groups of 10-15 students per scene (can have the same students each scene if needed)</w:t>
      </w:r>
    </w:p>
    <w:p w:rsidR="007A4916" w:rsidRDefault="007A4916" w:rsidP="007A4916">
      <w:pPr>
        <w:rPr>
          <w:rFonts w:ascii="Times New Roman" w:eastAsia="Times New Roman" w:hAnsi="Times New Roman" w:cs="Times New Roman"/>
          <w:b/>
          <w:sz w:val="24"/>
        </w:rPr>
      </w:pPr>
      <w:r>
        <w:rPr>
          <w:rFonts w:ascii="Times New Roman" w:eastAsia="Times New Roman" w:hAnsi="Times New Roman" w:cs="Times New Roman"/>
          <w:b/>
          <w:sz w:val="24"/>
        </w:rPr>
        <w:t>Outline:</w:t>
      </w:r>
    </w:p>
    <w:p w:rsidR="007A4916" w:rsidRDefault="00E67991" w:rsidP="007A4916">
      <w:pPr>
        <w:pStyle w:val="ListParagraph"/>
        <w:numPr>
          <w:ilvl w:val="0"/>
          <w:numId w:val="2"/>
        </w:numPr>
      </w:pPr>
      <w:r>
        <w:t>Explain</w:t>
      </w:r>
      <w:r w:rsidR="007A4916">
        <w:t xml:space="preserve"> the term “stakeholder”.  What does it mean?  Examples?</w:t>
      </w:r>
    </w:p>
    <w:p w:rsidR="007A4916" w:rsidRDefault="007A4916" w:rsidP="007A4916">
      <w:pPr>
        <w:pStyle w:val="ListParagraph"/>
        <w:numPr>
          <w:ilvl w:val="0"/>
          <w:numId w:val="2"/>
        </w:numPr>
      </w:pPr>
      <w:r>
        <w:t xml:space="preserve">Explain that you will be creating a scene, and will need student volunteers for each scene. </w:t>
      </w:r>
    </w:p>
    <w:p w:rsidR="007A4916" w:rsidRPr="00B16C26" w:rsidRDefault="00D42175" w:rsidP="007A4916">
      <w:pPr>
        <w:pStyle w:val="ListParagraph"/>
        <w:numPr>
          <w:ilvl w:val="0"/>
          <w:numId w:val="2"/>
        </w:numPr>
      </w:pPr>
      <w:r>
        <w:t>Teacher</w:t>
      </w:r>
      <w:r w:rsidR="007A4916">
        <w:t xml:space="preserve"> will then explain the scene, and students will need to decide who the “stakeholders” are in each situation and why.  A student will then be chosen to role play the character that is selected as a stake holder in each scene.  For example, one scene may need a teenage girl, or a parent/teacher, etc.  A student will play that role.  Have all students/character stay up in front until scene is finished and all stake holders have been identified. </w:t>
      </w:r>
    </w:p>
    <w:p w:rsidR="007A4916" w:rsidRDefault="007A4916" w:rsidP="007A4916">
      <w:r>
        <w:rPr>
          <w:rFonts w:ascii="Times New Roman" w:eastAsia="Times New Roman" w:hAnsi="Times New Roman" w:cs="Times New Roman"/>
          <w:b/>
          <w:sz w:val="24"/>
        </w:rPr>
        <w:t>Process Questions:</w:t>
      </w:r>
    </w:p>
    <w:p w:rsidR="007A4916" w:rsidRDefault="007A4916" w:rsidP="007A4916">
      <w:pPr>
        <w:pStyle w:val="ListParagraph"/>
        <w:numPr>
          <w:ilvl w:val="0"/>
          <w:numId w:val="1"/>
        </w:numPr>
      </w:pPr>
      <w:r>
        <w:t xml:space="preserve">How do our choices affect so many people in our lives? </w:t>
      </w:r>
    </w:p>
    <w:p w:rsidR="007A4916" w:rsidRDefault="007A4916" w:rsidP="007A4916">
      <w:pPr>
        <w:pStyle w:val="ListParagraph"/>
        <w:numPr>
          <w:ilvl w:val="0"/>
          <w:numId w:val="1"/>
        </w:numPr>
      </w:pPr>
      <w:r>
        <w:t>What are some rational solutions to some of these situations?  How will you go about making an informed, educated decision based on what you know?</w:t>
      </w:r>
    </w:p>
    <w:p w:rsidR="007A4916" w:rsidRDefault="007A4916" w:rsidP="007A4916"/>
    <w:p w:rsidR="007A4916" w:rsidRDefault="007A4916" w:rsidP="007A4916"/>
    <w:p w:rsidR="007A4916" w:rsidRDefault="007A4916" w:rsidP="007A4916"/>
    <w:p w:rsidR="007A4916" w:rsidRPr="009E0AD9" w:rsidRDefault="007A4916" w:rsidP="007A4916">
      <w:pPr>
        <w:rPr>
          <w:i/>
          <w:color w:val="FF0000"/>
        </w:rPr>
      </w:pPr>
      <w:r>
        <w:rPr>
          <w:i/>
          <w:color w:val="FF0000"/>
        </w:rPr>
        <w:br w:type="page"/>
      </w:r>
      <w:r>
        <w:lastRenderedPageBreak/>
        <w:t xml:space="preserve">Ask for volunteers to play the role of each “star”.  These “stars” of the show will be put in situations based on decisions and choices that were made by a teen.  Our choices and decisions always involve other “stakeholders”.  What is a stakeholder? What is the definition of a stakeholder?  As you come up, you are to give the rest of the group your “viewpoint” of what it might be like to be this person in “real life”.  The rest of the class, will then come up with stakeholders in this person’s life.  These are people who have “invested” time, love, effort into helping this person.  The stakeholders may also be people that are now involved in this person’s life that would have never been had this choice not been made.  For each student that mentions a stakeholder, that person comes up and sits next to the person and now “portrays” that role.  </w:t>
      </w:r>
    </w:p>
    <w:p w:rsidR="007A4916" w:rsidRDefault="007A4916" w:rsidP="007A4916">
      <w:r>
        <w:t xml:space="preserve">Examples: </w:t>
      </w:r>
    </w:p>
    <w:p w:rsidR="007A4916" w:rsidRDefault="007A4916" w:rsidP="007A4916">
      <w:r>
        <w:t>The pregnant teen</w:t>
      </w:r>
    </w:p>
    <w:p w:rsidR="007A4916" w:rsidRDefault="007A4916" w:rsidP="007A4916">
      <w:r>
        <w:t>Stakeholders:</w:t>
      </w:r>
    </w:p>
    <w:p w:rsidR="007A4916" w:rsidRDefault="007A4916" w:rsidP="007A4916">
      <w:r>
        <w:t xml:space="preserve">The dad, parents, teachers, coaches, other family member/siblings, doctors, nurses, adoption families, welfare agencies, etc. </w:t>
      </w:r>
    </w:p>
    <w:p w:rsidR="007A4916" w:rsidRDefault="007A4916" w:rsidP="007A4916"/>
    <w:p w:rsidR="007A4916" w:rsidRDefault="007A4916" w:rsidP="007A4916">
      <w:r>
        <w:t>The teen that drove drunk and injured the passenger</w:t>
      </w:r>
    </w:p>
    <w:p w:rsidR="007A4916" w:rsidRDefault="007A4916" w:rsidP="007A4916">
      <w:r>
        <w:t>Stakeholders:</w:t>
      </w:r>
    </w:p>
    <w:p w:rsidR="007A4916" w:rsidRDefault="007A4916" w:rsidP="007A4916">
      <w:r>
        <w:t xml:space="preserve">Parents, the friend, the friends parents, land owner (if in an accident on someone’s land), police, lawyers (prosecutor, and defense), probation officer, counselor, rehab facility, coachers, teachers, school officials, teammates. </w:t>
      </w:r>
    </w:p>
    <w:p w:rsidR="007A4916" w:rsidRDefault="007A4916" w:rsidP="007A4916"/>
    <w:p w:rsidR="007A4916" w:rsidRDefault="007A4916" w:rsidP="007A4916">
      <w:r>
        <w:t>The failing student</w:t>
      </w:r>
    </w:p>
    <w:p w:rsidR="007A4916" w:rsidRDefault="007A4916" w:rsidP="007A4916">
      <w:r>
        <w:t>Stakeholders:</w:t>
      </w:r>
    </w:p>
    <w:p w:rsidR="007A4916" w:rsidRDefault="007A4916" w:rsidP="007A4916">
      <w:r>
        <w:t xml:space="preserve">The school, taxpayers, teachers, school officials, state officials, future employers, classmates, college advisors/recruiters. </w:t>
      </w:r>
    </w:p>
    <w:p w:rsidR="006F3EEB" w:rsidRDefault="006F3EEB"/>
    <w:sectPr w:rsidR="006F3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16F18"/>
    <w:multiLevelType w:val="hybridMultilevel"/>
    <w:tmpl w:val="E8D0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D960C8"/>
    <w:multiLevelType w:val="hybridMultilevel"/>
    <w:tmpl w:val="2574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16"/>
    <w:rsid w:val="00337A01"/>
    <w:rsid w:val="006F3EEB"/>
    <w:rsid w:val="007A4916"/>
    <w:rsid w:val="00D42175"/>
    <w:rsid w:val="00E6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04FE8-59E9-496B-B7C7-A1A04BAE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9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916"/>
    <w:pPr>
      <w:spacing w:after="200" w:line="276" w:lineRule="auto"/>
      <w:ind w:left="720"/>
      <w:contextualSpacing/>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Diehm</dc:creator>
  <cp:lastModifiedBy>Shannon Knuppe</cp:lastModifiedBy>
  <cp:revision>5</cp:revision>
  <dcterms:created xsi:type="dcterms:W3CDTF">2017-09-07T18:27:00Z</dcterms:created>
  <dcterms:modified xsi:type="dcterms:W3CDTF">2017-09-08T13:30:00Z</dcterms:modified>
</cp:coreProperties>
</file>